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3FB56" w14:textId="3D97A88E" w:rsidR="004707A7" w:rsidRDefault="00152060">
      <w:pPr>
        <w:rPr>
          <w:lang w:val="en-GB"/>
        </w:rPr>
      </w:pPr>
      <w:r>
        <w:rPr>
          <w:lang w:val="en-GB"/>
        </w:rPr>
        <w:t>Essay:</w:t>
      </w:r>
    </w:p>
    <w:p w14:paraId="4673DA3D" w14:textId="532C37FE" w:rsidR="00152060" w:rsidRPr="00152060" w:rsidRDefault="00152060">
      <w:pPr>
        <w:rPr>
          <w:b/>
          <w:bCs/>
          <w:lang w:val="en-GB"/>
        </w:rPr>
      </w:pPr>
      <w:r w:rsidRPr="00152060">
        <w:rPr>
          <w:b/>
          <w:bCs/>
          <w:lang w:val="en-GB"/>
        </w:rPr>
        <w:t>Grammar and key takeaways:</w:t>
      </w:r>
    </w:p>
    <w:p w14:paraId="6A6C67F8" w14:textId="77777777" w:rsidR="00152060" w:rsidRPr="00152060" w:rsidRDefault="00152060" w:rsidP="00152060">
      <w:r w:rsidRPr="00E60557">
        <w:rPr>
          <w:b/>
          <w:bCs/>
        </w:rPr>
        <w:t>Always use comma before</w:t>
      </w:r>
      <w:r w:rsidRPr="00152060">
        <w:t xml:space="preserve"> and but</w:t>
      </w:r>
    </w:p>
    <w:p w14:paraId="5BDD8808" w14:textId="77777777" w:rsidR="00152060" w:rsidRDefault="00152060" w:rsidP="00152060">
      <w:r w:rsidRPr="00E60557">
        <w:rPr>
          <w:b/>
          <w:bCs/>
        </w:rPr>
        <w:t>Always use comma</w:t>
      </w:r>
      <w:r w:rsidRPr="00152060">
        <w:t xml:space="preserve"> after However, therefore, for instance, additionally, this means, moreover, on the one hand, on the other hand, in conclusion, </w:t>
      </w:r>
      <w:proofErr w:type="gramStart"/>
      <w:r w:rsidRPr="00152060">
        <w:t>This</w:t>
      </w:r>
      <w:proofErr w:type="gramEnd"/>
      <w:r w:rsidRPr="00152060">
        <w:t xml:space="preserve"> means</w:t>
      </w:r>
    </w:p>
    <w:p w14:paraId="270DE046" w14:textId="4E0209A3" w:rsidR="00594660" w:rsidRPr="002E6A3C" w:rsidRDefault="00E60557" w:rsidP="00152060">
      <w:pPr>
        <w:rPr>
          <w:b/>
          <w:bCs/>
        </w:rPr>
      </w:pPr>
      <w:r w:rsidRPr="00E60557">
        <w:rPr>
          <w:b/>
          <w:bCs/>
        </w:rPr>
        <w:t xml:space="preserve">Never use comma </w:t>
      </w:r>
      <w:r w:rsidRPr="00E60557">
        <w:t xml:space="preserve">after </w:t>
      </w:r>
      <w:r w:rsidRPr="002E6A3C">
        <w:rPr>
          <w:b/>
          <w:bCs/>
        </w:rPr>
        <w:t>such as</w:t>
      </w:r>
      <w:r w:rsidR="002E6A3C">
        <w:t xml:space="preserve"> and </w:t>
      </w:r>
      <w:r w:rsidR="002E6A3C" w:rsidRPr="002E6A3C">
        <w:rPr>
          <w:b/>
          <w:bCs/>
        </w:rPr>
        <w:t>because</w:t>
      </w:r>
    </w:p>
    <w:p w14:paraId="5311A03D" w14:textId="504CA2C9" w:rsidR="00152060" w:rsidRPr="00152060" w:rsidRDefault="00152060" w:rsidP="00152060">
      <w:r w:rsidRPr="00152060">
        <w:t>article a should be used before list of singular nouns</w:t>
      </w:r>
    </w:p>
    <w:p w14:paraId="663D2EA2" w14:textId="77777777" w:rsidR="00152060" w:rsidRPr="00152060" w:rsidRDefault="00152060" w:rsidP="00152060">
      <w:r w:rsidRPr="00152060">
        <w:t>a reforestation program, a carbon tax</w:t>
      </w:r>
    </w:p>
    <w:p w14:paraId="5432DAF6" w14:textId="77777777" w:rsidR="00152060" w:rsidRDefault="00152060" w:rsidP="00152060">
      <w:r>
        <w:t>‘</w:t>
      </w:r>
      <w:proofErr w:type="gramStart"/>
      <w:r w:rsidRPr="00152060">
        <w:t>The</w:t>
      </w:r>
      <w:proofErr w:type="gramEnd"/>
      <w:r>
        <w:t>’</w:t>
      </w:r>
      <w:r w:rsidRPr="00152060">
        <w:t xml:space="preserve"> </w:t>
      </w:r>
      <w:proofErr w:type="gramStart"/>
      <w:r w:rsidRPr="00152060">
        <w:t>should be not be</w:t>
      </w:r>
      <w:proofErr w:type="gramEnd"/>
      <w:r w:rsidRPr="00152060">
        <w:t xml:space="preserve"> used before nouns unless taking </w:t>
      </w:r>
      <w:proofErr w:type="spellStart"/>
      <w:r w:rsidRPr="00152060">
        <w:t>abt</w:t>
      </w:r>
      <w:proofErr w:type="spellEnd"/>
      <w:r w:rsidRPr="00152060">
        <w:t xml:space="preserve"> historical event or the place.</w:t>
      </w:r>
    </w:p>
    <w:p w14:paraId="37947548" w14:textId="5CCC467A" w:rsidR="00E60557" w:rsidRDefault="002E6A3C" w:rsidP="00152060">
      <w:r w:rsidRPr="002E6A3C">
        <w:t xml:space="preserve">Always use comma before </w:t>
      </w:r>
      <w:r>
        <w:t>‘</w:t>
      </w:r>
      <w:r w:rsidRPr="002E6A3C">
        <w:t>and</w:t>
      </w:r>
      <w:r>
        <w:t>’</w:t>
      </w:r>
      <w:r w:rsidRPr="002E6A3C">
        <w:t xml:space="preserve"> </w:t>
      </w:r>
      <w:r>
        <w:t>‘</w:t>
      </w:r>
      <w:r w:rsidRPr="002E6A3C">
        <w:t>but</w:t>
      </w:r>
      <w:r>
        <w:t>’ ‘which’ ‘like’</w:t>
      </w:r>
      <w:r w:rsidRPr="002E6A3C">
        <w:br/>
        <w:t xml:space="preserve">Always use comma after However, therefore, for instance, additionally, this means, moreover, on the one hand, on the other hand, in conclusion, </w:t>
      </w:r>
      <w:proofErr w:type="gramStart"/>
      <w:r w:rsidRPr="002E6A3C">
        <w:t>This</w:t>
      </w:r>
      <w:proofErr w:type="gramEnd"/>
      <w:r w:rsidRPr="002E6A3C">
        <w:t xml:space="preserve"> means</w:t>
      </w:r>
      <w:r w:rsidRPr="002E6A3C">
        <w:br/>
      </w:r>
    </w:p>
    <w:p w14:paraId="38A0EFBE" w14:textId="77777777" w:rsidR="00E60557" w:rsidRPr="00E60557" w:rsidRDefault="00E60557" w:rsidP="00E60557">
      <w:pPr>
        <w:rPr>
          <w:b/>
          <w:bCs/>
        </w:rPr>
      </w:pPr>
      <w:r w:rsidRPr="00E60557">
        <w:rPr>
          <w:b/>
          <w:bCs/>
        </w:rPr>
        <w:t xml:space="preserve">“a better living </w:t>
      </w:r>
      <w:proofErr w:type="gramStart"/>
      <w:r w:rsidRPr="00E60557">
        <w:rPr>
          <w:b/>
          <w:bCs/>
        </w:rPr>
        <w:t>standards</w:t>
      </w:r>
      <w:proofErr w:type="gramEnd"/>
      <w:r w:rsidRPr="00E60557">
        <w:rPr>
          <w:b/>
          <w:bCs/>
        </w:rPr>
        <w:t xml:space="preserve">” </w:t>
      </w:r>
      <w:r w:rsidRPr="00E60557">
        <w:rPr>
          <w:rFonts w:ascii="Segoe UI Emoji" w:hAnsi="Segoe UI Emoji" w:cs="Segoe UI Emoji"/>
          <w:b/>
          <w:bCs/>
        </w:rPr>
        <w:t>❌</w:t>
      </w:r>
    </w:p>
    <w:p w14:paraId="111A112F" w14:textId="77777777" w:rsidR="00E60557" w:rsidRPr="00E60557" w:rsidRDefault="00E60557" w:rsidP="00E60557">
      <w:pPr>
        <w:numPr>
          <w:ilvl w:val="0"/>
          <w:numId w:val="2"/>
        </w:numPr>
      </w:pPr>
      <w:r w:rsidRPr="00E60557">
        <w:rPr>
          <w:rFonts w:ascii="Segoe UI Emoji" w:hAnsi="Segoe UI Emoji" w:cs="Segoe UI Emoji"/>
        </w:rPr>
        <w:t>❌</w:t>
      </w:r>
      <w:r w:rsidRPr="00E60557">
        <w:t xml:space="preserve"> a better living </w:t>
      </w:r>
      <w:proofErr w:type="gramStart"/>
      <w:r w:rsidRPr="00E60557">
        <w:t>standards</w:t>
      </w:r>
      <w:proofErr w:type="gramEnd"/>
    </w:p>
    <w:p w14:paraId="301204A7" w14:textId="77777777" w:rsidR="00E60557" w:rsidRPr="00E60557" w:rsidRDefault="00E60557" w:rsidP="00E60557">
      <w:pPr>
        <w:numPr>
          <w:ilvl w:val="0"/>
          <w:numId w:val="2"/>
        </w:numPr>
      </w:pPr>
      <w:r w:rsidRPr="00E60557">
        <w:rPr>
          <w:rFonts w:ascii="Segoe UI Emoji" w:hAnsi="Segoe UI Emoji" w:cs="Segoe UI Emoji"/>
        </w:rPr>
        <w:t>✅</w:t>
      </w:r>
      <w:r w:rsidRPr="00E60557">
        <w:t xml:space="preserve"> </w:t>
      </w:r>
      <w:r w:rsidRPr="00E60557">
        <w:rPr>
          <w:b/>
          <w:bCs/>
        </w:rPr>
        <w:t>higher living standards</w:t>
      </w:r>
      <w:r w:rsidRPr="00E60557">
        <w:t xml:space="preserve"> / </w:t>
      </w:r>
      <w:r w:rsidRPr="00E60557">
        <w:rPr>
          <w:b/>
          <w:bCs/>
        </w:rPr>
        <w:t>better living standards</w:t>
      </w:r>
    </w:p>
    <w:p w14:paraId="3E494692" w14:textId="77777777" w:rsidR="00E60557" w:rsidRPr="00E60557" w:rsidRDefault="00E60557" w:rsidP="00E60557">
      <w:r w:rsidRPr="00E60557">
        <w:rPr>
          <w:rFonts w:ascii="Segoe UI Emoji" w:hAnsi="Segoe UI Emoji" w:cs="Segoe UI Emoji"/>
        </w:rPr>
        <w:t>📌</w:t>
      </w:r>
      <w:r w:rsidRPr="00E60557">
        <w:t xml:space="preserve"> </w:t>
      </w:r>
      <w:r w:rsidRPr="00E60557">
        <w:rPr>
          <w:b/>
          <w:bCs/>
        </w:rPr>
        <w:t>Rule</w:t>
      </w:r>
      <w:r w:rsidRPr="00E60557">
        <w:t>:</w:t>
      </w:r>
      <w:r w:rsidRPr="00E60557">
        <w:br/>
        <w:t xml:space="preserve">If the noun is plural, </w:t>
      </w:r>
      <w:r w:rsidRPr="00E60557">
        <w:rPr>
          <w:b/>
          <w:bCs/>
        </w:rPr>
        <w:t>remove “a”</w:t>
      </w:r>
      <w:r w:rsidRPr="00E60557">
        <w:t>.</w:t>
      </w:r>
    </w:p>
    <w:p w14:paraId="7B9BF6F2" w14:textId="77777777" w:rsidR="00E60557" w:rsidRDefault="00E60557" w:rsidP="00152060"/>
    <w:p w14:paraId="6CCDD350" w14:textId="77777777" w:rsidR="00E804F8" w:rsidRPr="00E804F8" w:rsidRDefault="00E804F8" w:rsidP="00E804F8">
      <w:pPr>
        <w:rPr>
          <w:b/>
          <w:bCs/>
        </w:rPr>
      </w:pPr>
      <w:r w:rsidRPr="00E804F8">
        <w:rPr>
          <w:b/>
          <w:bCs/>
        </w:rPr>
        <w:t>Rule (Very important)</w:t>
      </w:r>
    </w:p>
    <w:p w14:paraId="2F309F65" w14:textId="77777777" w:rsidR="00E804F8" w:rsidRPr="00E804F8" w:rsidRDefault="00E804F8" w:rsidP="00E804F8">
      <w:r w:rsidRPr="00E804F8">
        <w:rPr>
          <w:rFonts w:ascii="Segoe UI Emoji" w:hAnsi="Segoe UI Emoji" w:cs="Segoe UI Emoji"/>
        </w:rPr>
        <w:t>👉</w:t>
      </w:r>
      <w:r w:rsidRPr="00E804F8">
        <w:t xml:space="preserve"> </w:t>
      </w:r>
      <w:r w:rsidRPr="00E804F8">
        <w:rPr>
          <w:b/>
          <w:bCs/>
        </w:rPr>
        <w:t>NO “the” before country names</w:t>
      </w:r>
    </w:p>
    <w:p w14:paraId="775FBEEE" w14:textId="77777777" w:rsidR="00E804F8" w:rsidRPr="00E804F8" w:rsidRDefault="00E804F8" w:rsidP="00E804F8">
      <w:pPr>
        <w:rPr>
          <w:b/>
          <w:bCs/>
        </w:rPr>
      </w:pPr>
      <w:r w:rsidRPr="00E804F8">
        <w:rPr>
          <w:b/>
          <w:bCs/>
        </w:rPr>
        <w:t>Correct</w:t>
      </w:r>
    </w:p>
    <w:p w14:paraId="2F2C971D" w14:textId="77777777" w:rsidR="00E804F8" w:rsidRPr="00E804F8" w:rsidRDefault="00E804F8" w:rsidP="00E804F8">
      <w:pPr>
        <w:numPr>
          <w:ilvl w:val="0"/>
          <w:numId w:val="1"/>
        </w:numPr>
      </w:pPr>
      <w:r w:rsidRPr="00E804F8">
        <w:t xml:space="preserve">the United States </w:t>
      </w:r>
      <w:r w:rsidRPr="00E804F8">
        <w:rPr>
          <w:rFonts w:ascii="Segoe UI Emoji" w:hAnsi="Segoe UI Emoji" w:cs="Segoe UI Emoji"/>
        </w:rPr>
        <w:t>✅</w:t>
      </w:r>
      <w:r w:rsidRPr="00E804F8">
        <w:t xml:space="preserve"> (exception)</w:t>
      </w:r>
    </w:p>
    <w:p w14:paraId="5CAE07AE" w14:textId="77777777" w:rsidR="00E804F8" w:rsidRPr="00E804F8" w:rsidRDefault="00E804F8" w:rsidP="00E804F8">
      <w:pPr>
        <w:numPr>
          <w:ilvl w:val="0"/>
          <w:numId w:val="1"/>
        </w:numPr>
      </w:pPr>
      <w:r w:rsidRPr="00E804F8">
        <w:t xml:space="preserve">Australia </w:t>
      </w:r>
      <w:r w:rsidRPr="00E804F8">
        <w:rPr>
          <w:rFonts w:ascii="Segoe UI Emoji" w:hAnsi="Segoe UI Emoji" w:cs="Segoe UI Emoji"/>
        </w:rPr>
        <w:t>✅</w:t>
      </w:r>
    </w:p>
    <w:p w14:paraId="1B697761" w14:textId="77777777" w:rsidR="00E804F8" w:rsidRPr="00E804F8" w:rsidRDefault="00E804F8" w:rsidP="00E804F8">
      <w:pPr>
        <w:numPr>
          <w:ilvl w:val="0"/>
          <w:numId w:val="1"/>
        </w:numPr>
      </w:pPr>
      <w:r w:rsidRPr="00E804F8">
        <w:t xml:space="preserve">Germany </w:t>
      </w:r>
      <w:r w:rsidRPr="00E804F8">
        <w:rPr>
          <w:rFonts w:ascii="Segoe UI Emoji" w:hAnsi="Segoe UI Emoji" w:cs="Segoe UI Emoji"/>
        </w:rPr>
        <w:t>✅</w:t>
      </w:r>
    </w:p>
    <w:p w14:paraId="38157D8F" w14:textId="77777777" w:rsidR="00E804F8" w:rsidRPr="002E6A3C" w:rsidRDefault="00E804F8" w:rsidP="00E804F8">
      <w:pPr>
        <w:numPr>
          <w:ilvl w:val="0"/>
          <w:numId w:val="1"/>
        </w:numPr>
      </w:pPr>
      <w:r w:rsidRPr="00E804F8">
        <w:t xml:space="preserve">India </w:t>
      </w:r>
      <w:r w:rsidRPr="00E804F8">
        <w:rPr>
          <w:rFonts w:ascii="Segoe UI Emoji" w:hAnsi="Segoe UI Emoji" w:cs="Segoe UI Emoji"/>
        </w:rPr>
        <w:t>✅</w:t>
      </w:r>
    </w:p>
    <w:p w14:paraId="4A849FCE" w14:textId="27AE08A5" w:rsidR="002E6A3C" w:rsidRPr="00E804F8" w:rsidRDefault="002E6A3C" w:rsidP="00E804F8">
      <w:pPr>
        <w:numPr>
          <w:ilvl w:val="0"/>
          <w:numId w:val="1"/>
        </w:numPr>
      </w:pPr>
      <w:r>
        <w:rPr>
          <w:rFonts w:ascii="Segoe UI Emoji" w:hAnsi="Segoe UI Emoji" w:cs="Segoe UI Emoji"/>
        </w:rPr>
        <w:t>Countries</w:t>
      </w:r>
    </w:p>
    <w:p w14:paraId="2B7EAF11" w14:textId="77777777" w:rsidR="00E804F8" w:rsidRPr="00E804F8" w:rsidRDefault="00E804F8" w:rsidP="00E804F8">
      <w:pPr>
        <w:rPr>
          <w:b/>
          <w:bCs/>
        </w:rPr>
      </w:pPr>
      <w:r w:rsidRPr="00E804F8">
        <w:rPr>
          <w:b/>
          <w:bCs/>
        </w:rPr>
        <w:t>Memory trick</w:t>
      </w:r>
    </w:p>
    <w:p w14:paraId="360EEA08" w14:textId="77777777" w:rsidR="00E804F8" w:rsidRDefault="00E804F8" w:rsidP="00E804F8">
      <w:pPr>
        <w:rPr>
          <w:b/>
          <w:bCs/>
        </w:rPr>
      </w:pPr>
      <w:r w:rsidRPr="00E804F8">
        <w:t xml:space="preserve">If the country name is </w:t>
      </w:r>
      <w:r w:rsidRPr="00E804F8">
        <w:rPr>
          <w:b/>
          <w:bCs/>
        </w:rPr>
        <w:t>plural or has “states/kingdom” → use “the”</w:t>
      </w:r>
    </w:p>
    <w:p w14:paraId="0B18DA62" w14:textId="77777777" w:rsidR="00E804F8" w:rsidRDefault="00E804F8" w:rsidP="00E804F8">
      <w:pPr>
        <w:rPr>
          <w:b/>
          <w:bCs/>
        </w:rPr>
      </w:pPr>
    </w:p>
    <w:p w14:paraId="1323EFC6" w14:textId="34AF8A9A" w:rsidR="00E804F8" w:rsidRPr="00E804F8" w:rsidRDefault="00E60557" w:rsidP="00E804F8">
      <w:r>
        <w:t xml:space="preserve">Don’t use </w:t>
      </w:r>
      <w:r w:rsidR="00E804F8">
        <w:t>‘</w:t>
      </w:r>
      <w:r w:rsidR="00E804F8" w:rsidRPr="00E804F8">
        <w:t>the</w:t>
      </w:r>
      <w:r w:rsidR="00E804F8">
        <w:t>’</w:t>
      </w:r>
      <w:r w:rsidR="00E804F8" w:rsidRPr="00E804F8">
        <w:t xml:space="preserve"> before people</w:t>
      </w:r>
    </w:p>
    <w:p w14:paraId="42D35436" w14:textId="77777777" w:rsidR="00E804F8" w:rsidRDefault="00E804F8" w:rsidP="00152060"/>
    <w:p w14:paraId="61CE2DC8" w14:textId="77777777" w:rsidR="00594660" w:rsidRDefault="00594660" w:rsidP="00152060"/>
    <w:p w14:paraId="6E6105DA" w14:textId="1B24DB3D" w:rsidR="00594660" w:rsidRDefault="00594660" w:rsidP="00152060">
      <w:r w:rsidRPr="00594660">
        <w:rPr>
          <w:noProof/>
        </w:rPr>
        <w:drawing>
          <wp:inline distT="0" distB="0" distL="0" distR="0" wp14:anchorId="6FFB868E" wp14:editId="20C7AF47">
            <wp:extent cx="5325218" cy="7259063"/>
            <wp:effectExtent l="0" t="0" r="8890" b="0"/>
            <wp:docPr id="1727753318" name="Picture 1" descr="A hand holding a notebook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3318" name="Picture 1" descr="A hand holding a notebook with writing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11F7" w14:textId="747068A5" w:rsidR="00594660" w:rsidRDefault="00594660" w:rsidP="00152060">
      <w:r w:rsidRPr="00594660">
        <w:rPr>
          <w:noProof/>
        </w:rPr>
        <w:lastRenderedPageBreak/>
        <w:drawing>
          <wp:inline distT="0" distB="0" distL="0" distR="0" wp14:anchorId="176B6A52" wp14:editId="6F796390">
            <wp:extent cx="5449060" cy="7154273"/>
            <wp:effectExtent l="0" t="0" r="0" b="8890"/>
            <wp:docPr id="668349612" name="Picture 1" descr="A hand holding a notebook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49612" name="Picture 1" descr="A hand holding a notebook with writing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AD8" w14:textId="3EB61F53" w:rsidR="00594660" w:rsidRDefault="00594660" w:rsidP="00152060">
      <w:r w:rsidRPr="00594660">
        <w:rPr>
          <w:noProof/>
        </w:rPr>
        <w:lastRenderedPageBreak/>
        <w:drawing>
          <wp:inline distT="0" distB="0" distL="0" distR="0" wp14:anchorId="6BDC92FC" wp14:editId="7799DDB4">
            <wp:extent cx="5363323" cy="7249537"/>
            <wp:effectExtent l="0" t="0" r="8890" b="8890"/>
            <wp:docPr id="1395046802" name="Picture 1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46802" name="Picture 1" descr="A hand holding a piece of pap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BD84" w14:textId="1EBA8230" w:rsidR="00594660" w:rsidRDefault="00594660" w:rsidP="00152060">
      <w:r w:rsidRPr="00594660">
        <w:rPr>
          <w:noProof/>
        </w:rPr>
        <w:lastRenderedPageBreak/>
        <w:drawing>
          <wp:inline distT="0" distB="0" distL="0" distR="0" wp14:anchorId="74212A00" wp14:editId="36980821">
            <wp:extent cx="5439534" cy="7116168"/>
            <wp:effectExtent l="0" t="0" r="8890" b="8890"/>
            <wp:docPr id="864159738" name="Picture 1" descr="A hand holding a notebook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59738" name="Picture 1" descr="A hand holding a notebook with writ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F2B2" w14:textId="50016AC2" w:rsidR="00594660" w:rsidRDefault="00594660" w:rsidP="00152060">
      <w:r w:rsidRPr="00594660">
        <w:rPr>
          <w:noProof/>
        </w:rPr>
        <w:lastRenderedPageBreak/>
        <w:drawing>
          <wp:inline distT="0" distB="0" distL="0" distR="0" wp14:anchorId="616983BE" wp14:editId="27F0061D">
            <wp:extent cx="5430008" cy="7182852"/>
            <wp:effectExtent l="0" t="0" r="0" b="0"/>
            <wp:docPr id="120599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27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513C" w14:textId="3CE5DBD3" w:rsidR="00594660" w:rsidRDefault="00594660" w:rsidP="00152060">
      <w:r w:rsidRPr="00594660">
        <w:rPr>
          <w:noProof/>
        </w:rPr>
        <w:lastRenderedPageBreak/>
        <w:drawing>
          <wp:inline distT="0" distB="0" distL="0" distR="0" wp14:anchorId="592EFFC6" wp14:editId="28654674">
            <wp:extent cx="5382376" cy="7182852"/>
            <wp:effectExtent l="0" t="0" r="8890" b="0"/>
            <wp:docPr id="829833340" name="Picture 1" descr="A hand holding a notebook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33340" name="Picture 1" descr="A hand holding a notebook with writing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D585" w14:textId="77777777" w:rsidR="00594660" w:rsidRDefault="00594660" w:rsidP="00152060"/>
    <w:p w14:paraId="0370452D" w14:textId="77777777" w:rsidR="00594660" w:rsidRDefault="00594660" w:rsidP="00152060"/>
    <w:p w14:paraId="55FBC3EC" w14:textId="77777777" w:rsidR="00594660" w:rsidRPr="00152060" w:rsidRDefault="00594660" w:rsidP="00152060"/>
    <w:p w14:paraId="2CC53614" w14:textId="77777777" w:rsidR="00152060" w:rsidRPr="00152060" w:rsidRDefault="00152060" w:rsidP="00152060"/>
    <w:p w14:paraId="5CB88D2C" w14:textId="77777777" w:rsidR="00152060" w:rsidRPr="00152060" w:rsidRDefault="00152060" w:rsidP="00152060"/>
    <w:p w14:paraId="2F0CAAE6" w14:textId="77777777" w:rsidR="00152060" w:rsidRPr="00152060" w:rsidRDefault="00152060" w:rsidP="00152060">
      <w:pPr>
        <w:rPr>
          <w:b/>
          <w:bCs/>
        </w:rPr>
      </w:pPr>
      <w:r w:rsidRPr="00152060">
        <w:rPr>
          <w:b/>
          <w:bCs/>
        </w:rPr>
        <w:lastRenderedPageBreak/>
        <w:t>Common introduction,</w:t>
      </w:r>
    </w:p>
    <w:p w14:paraId="14051233" w14:textId="77777777" w:rsidR="00152060" w:rsidRPr="00152060" w:rsidRDefault="00152060" w:rsidP="00152060">
      <w:r w:rsidRPr="00152060">
        <w:t>In today’s society, while some people believe that paraphrase the statement, others argue that/disagree …. In this essay, both sides / I will explain why I agree/disagree</w:t>
      </w:r>
    </w:p>
    <w:p w14:paraId="2197DD6F" w14:textId="77777777" w:rsidR="00152060" w:rsidRDefault="00152060" w:rsidP="00152060"/>
    <w:p w14:paraId="0A642FC2" w14:textId="4BEF1493" w:rsidR="00152060" w:rsidRPr="00152060" w:rsidRDefault="00152060" w:rsidP="00152060">
      <w:pPr>
        <w:rPr>
          <w:b/>
          <w:bCs/>
        </w:rPr>
      </w:pPr>
      <w:r w:rsidRPr="00152060">
        <w:rPr>
          <w:b/>
          <w:bCs/>
        </w:rPr>
        <w:t>Learnings from mistakes</w:t>
      </w:r>
    </w:p>
    <w:p w14:paraId="5A16B9EC" w14:textId="77777777" w:rsidR="00152060" w:rsidRPr="00152060" w:rsidRDefault="00152060" w:rsidP="00152060">
      <w:r w:rsidRPr="00152060">
        <w:t>versus, not vs</w:t>
      </w:r>
    </w:p>
    <w:p w14:paraId="34E78154" w14:textId="77777777" w:rsidR="00152060" w:rsidRPr="00152060" w:rsidRDefault="00152060" w:rsidP="00152060">
      <w:r w:rsidRPr="00152060">
        <w:t>the United States, not US or united states</w:t>
      </w:r>
    </w:p>
    <w:p w14:paraId="30595141" w14:textId="77777777" w:rsidR="00152060" w:rsidRPr="00152060" w:rsidRDefault="00152060" w:rsidP="00152060">
      <w:r w:rsidRPr="00152060">
        <w:t>PhD not PHD</w:t>
      </w:r>
    </w:p>
    <w:p w14:paraId="6D8EE701" w14:textId="77777777" w:rsidR="00152060" w:rsidRPr="00152060" w:rsidRDefault="00152060" w:rsidP="00152060">
      <w:r w:rsidRPr="00152060">
        <w:t>agree with not agree on</w:t>
      </w:r>
    </w:p>
    <w:p w14:paraId="1E40FAA4" w14:textId="77777777" w:rsidR="00152060" w:rsidRPr="00152060" w:rsidRDefault="00152060" w:rsidP="00152060">
      <w:r w:rsidRPr="00152060">
        <w:t>disagree with</w:t>
      </w:r>
    </w:p>
    <w:p w14:paraId="3DDC20FF" w14:textId="77777777" w:rsidR="00152060" w:rsidRPr="00152060" w:rsidRDefault="00152060" w:rsidP="00152060">
      <w:r w:rsidRPr="00152060">
        <w:t>the benefits</w:t>
      </w:r>
    </w:p>
    <w:p w14:paraId="40EAB20D" w14:textId="77777777" w:rsidR="00152060" w:rsidRPr="00152060" w:rsidRDefault="00152060" w:rsidP="00152060">
      <w:r w:rsidRPr="00152060">
        <w:t xml:space="preserve">the </w:t>
      </w:r>
      <w:proofErr w:type="spellStart"/>
      <w:r w:rsidRPr="00152060">
        <w:t>disadavantages</w:t>
      </w:r>
      <w:proofErr w:type="spellEnd"/>
    </w:p>
    <w:p w14:paraId="06BD6748" w14:textId="77777777" w:rsidR="00152060" w:rsidRPr="00152060" w:rsidRDefault="00152060" w:rsidP="00152060">
      <w:r w:rsidRPr="00152060">
        <w:t xml:space="preserve">tutors not </w:t>
      </w:r>
      <w:proofErr w:type="spellStart"/>
      <w:r w:rsidRPr="00152060">
        <w:t>tuitors</w:t>
      </w:r>
      <w:proofErr w:type="spellEnd"/>
    </w:p>
    <w:p w14:paraId="2B2FDE5E" w14:textId="77777777" w:rsidR="00152060" w:rsidRPr="00152060" w:rsidRDefault="00152060" w:rsidP="00152060">
      <w:r w:rsidRPr="00152060">
        <w:t>smartphones not smart phones</w:t>
      </w:r>
    </w:p>
    <w:p w14:paraId="6672923D" w14:textId="77777777" w:rsidR="00152060" w:rsidRPr="00152060" w:rsidRDefault="00152060" w:rsidP="00152060">
      <w:r w:rsidRPr="00152060">
        <w:t>convenient</w:t>
      </w:r>
    </w:p>
    <w:p w14:paraId="5461230C" w14:textId="77777777" w:rsidR="00152060" w:rsidRPr="00152060" w:rsidRDefault="00152060" w:rsidP="00152060">
      <w:proofErr w:type="spellStart"/>
      <w:r w:rsidRPr="00152060">
        <w:t>Inaccessibilityf</w:t>
      </w:r>
      <w:proofErr w:type="spellEnd"/>
    </w:p>
    <w:p w14:paraId="2D8A6AFD" w14:textId="77777777" w:rsidR="00152060" w:rsidRPr="00152060" w:rsidRDefault="00152060" w:rsidP="00152060"/>
    <w:p w14:paraId="32372768" w14:textId="2F63800F" w:rsidR="00152060" w:rsidRPr="00152060" w:rsidRDefault="00152060" w:rsidP="00152060">
      <w:pPr>
        <w:rPr>
          <w:b/>
          <w:bCs/>
        </w:rPr>
      </w:pPr>
      <w:r w:rsidRPr="00152060">
        <w:rPr>
          <w:b/>
          <w:bCs/>
        </w:rPr>
        <w:t xml:space="preserve">Words with </w:t>
      </w:r>
      <w:r>
        <w:rPr>
          <w:b/>
          <w:bCs/>
        </w:rPr>
        <w:t xml:space="preserve">hyphen: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  <w:gridCol w:w="2267"/>
      </w:tblGrid>
      <w:tr w:rsidR="00152060" w:rsidRPr="00152060" w14:paraId="4544B63B" w14:textId="77777777">
        <w:trPr>
          <w:tblCellSpacing w:w="0" w:type="dxa"/>
        </w:trPr>
        <w:tc>
          <w:tcPr>
            <w:tcW w:w="0" w:type="auto"/>
            <w:hideMark/>
          </w:tcPr>
          <w:p w14:paraId="08EF7CCD" w14:textId="77777777" w:rsidR="00152060" w:rsidRPr="00152060" w:rsidRDefault="00152060" w:rsidP="00152060">
            <w:r w:rsidRPr="00152060">
              <w:t>well-known</w:t>
            </w:r>
          </w:p>
        </w:tc>
        <w:tc>
          <w:tcPr>
            <w:tcW w:w="0" w:type="auto"/>
            <w:hideMark/>
          </w:tcPr>
          <w:p w14:paraId="66938AE7" w14:textId="77777777" w:rsidR="00152060" w:rsidRPr="00152060" w:rsidRDefault="00152060" w:rsidP="00152060">
            <w:r w:rsidRPr="00152060">
              <w:t>a well-known singer</w:t>
            </w:r>
          </w:p>
        </w:tc>
      </w:tr>
      <w:tr w:rsidR="00152060" w:rsidRPr="00152060" w14:paraId="00D0D985" w14:textId="77777777">
        <w:trPr>
          <w:tblCellSpacing w:w="0" w:type="dxa"/>
        </w:trPr>
        <w:tc>
          <w:tcPr>
            <w:tcW w:w="0" w:type="auto"/>
            <w:hideMark/>
          </w:tcPr>
          <w:p w14:paraId="780FC800" w14:textId="77777777" w:rsidR="00152060" w:rsidRPr="00152060" w:rsidRDefault="00152060" w:rsidP="00152060">
            <w:r w:rsidRPr="00152060">
              <w:t>high-quality</w:t>
            </w:r>
          </w:p>
        </w:tc>
        <w:tc>
          <w:tcPr>
            <w:tcW w:w="0" w:type="auto"/>
            <w:hideMark/>
          </w:tcPr>
          <w:p w14:paraId="1078AEA6" w14:textId="77777777" w:rsidR="00152060" w:rsidRPr="00152060" w:rsidRDefault="00152060" w:rsidP="00152060">
            <w:r w:rsidRPr="00152060">
              <w:t>a high-quality product</w:t>
            </w:r>
          </w:p>
        </w:tc>
      </w:tr>
      <w:tr w:rsidR="00152060" w:rsidRPr="00152060" w14:paraId="5C57428D" w14:textId="77777777">
        <w:trPr>
          <w:tblCellSpacing w:w="0" w:type="dxa"/>
        </w:trPr>
        <w:tc>
          <w:tcPr>
            <w:tcW w:w="0" w:type="auto"/>
            <w:hideMark/>
          </w:tcPr>
          <w:p w14:paraId="6735742B" w14:textId="77777777" w:rsidR="00152060" w:rsidRPr="00152060" w:rsidRDefault="00152060" w:rsidP="00152060">
            <w:r w:rsidRPr="00152060">
              <w:t>long-term</w:t>
            </w:r>
          </w:p>
        </w:tc>
        <w:tc>
          <w:tcPr>
            <w:tcW w:w="0" w:type="auto"/>
            <w:hideMark/>
          </w:tcPr>
          <w:p w14:paraId="08B67FF3" w14:textId="77777777" w:rsidR="00152060" w:rsidRPr="00152060" w:rsidRDefault="00152060" w:rsidP="00152060">
            <w:r w:rsidRPr="00152060">
              <w:t>long-term plan</w:t>
            </w:r>
          </w:p>
        </w:tc>
      </w:tr>
      <w:tr w:rsidR="00152060" w:rsidRPr="00152060" w14:paraId="08B2CC3D" w14:textId="77777777">
        <w:trPr>
          <w:tblCellSpacing w:w="0" w:type="dxa"/>
        </w:trPr>
        <w:tc>
          <w:tcPr>
            <w:tcW w:w="0" w:type="auto"/>
            <w:hideMark/>
          </w:tcPr>
          <w:p w14:paraId="1AA0FAAF" w14:textId="77777777" w:rsidR="00152060" w:rsidRPr="00152060" w:rsidRDefault="00152060" w:rsidP="00152060">
            <w:r w:rsidRPr="00152060">
              <w:t>part-time</w:t>
            </w:r>
          </w:p>
        </w:tc>
        <w:tc>
          <w:tcPr>
            <w:tcW w:w="0" w:type="auto"/>
            <w:hideMark/>
          </w:tcPr>
          <w:p w14:paraId="2CBDCEC9" w14:textId="77777777" w:rsidR="00152060" w:rsidRPr="00152060" w:rsidRDefault="00152060" w:rsidP="00152060">
            <w:r w:rsidRPr="00152060">
              <w:t>part-time job</w:t>
            </w:r>
          </w:p>
        </w:tc>
      </w:tr>
      <w:tr w:rsidR="00152060" w:rsidRPr="00152060" w14:paraId="0F2C2ECE" w14:textId="77777777">
        <w:trPr>
          <w:tblCellSpacing w:w="0" w:type="dxa"/>
        </w:trPr>
        <w:tc>
          <w:tcPr>
            <w:tcW w:w="0" w:type="auto"/>
            <w:hideMark/>
          </w:tcPr>
          <w:p w14:paraId="4E52041F" w14:textId="77777777" w:rsidR="00152060" w:rsidRPr="00152060" w:rsidRDefault="00152060" w:rsidP="00152060">
            <w:r w:rsidRPr="00152060">
              <w:t>user-friendly</w:t>
            </w:r>
          </w:p>
        </w:tc>
        <w:tc>
          <w:tcPr>
            <w:tcW w:w="0" w:type="auto"/>
            <w:hideMark/>
          </w:tcPr>
          <w:p w14:paraId="3B74E970" w14:textId="77777777" w:rsidR="00152060" w:rsidRPr="00152060" w:rsidRDefault="00152060" w:rsidP="00152060">
            <w:r w:rsidRPr="00152060">
              <w:t>user-friendly app</w:t>
            </w:r>
          </w:p>
        </w:tc>
      </w:tr>
      <w:tr w:rsidR="00152060" w:rsidRPr="00152060" w14:paraId="41D1B653" w14:textId="77777777">
        <w:trPr>
          <w:tblCellSpacing w:w="0" w:type="dxa"/>
        </w:trPr>
        <w:tc>
          <w:tcPr>
            <w:tcW w:w="0" w:type="auto"/>
            <w:hideMark/>
          </w:tcPr>
          <w:p w14:paraId="2D0C4265" w14:textId="77777777" w:rsidR="00152060" w:rsidRPr="00152060" w:rsidRDefault="00152060" w:rsidP="00152060">
            <w:r w:rsidRPr="00152060">
              <w:t>time-consuming</w:t>
            </w:r>
          </w:p>
        </w:tc>
        <w:tc>
          <w:tcPr>
            <w:tcW w:w="0" w:type="auto"/>
            <w:hideMark/>
          </w:tcPr>
          <w:p w14:paraId="4A5BE0F3" w14:textId="77777777" w:rsidR="00152060" w:rsidRPr="00152060" w:rsidRDefault="00152060" w:rsidP="00152060">
            <w:r w:rsidRPr="00152060">
              <w:t>time-consuming task</w:t>
            </w:r>
          </w:p>
        </w:tc>
      </w:tr>
      <w:tr w:rsidR="00152060" w:rsidRPr="00152060" w14:paraId="35A70176" w14:textId="77777777">
        <w:trPr>
          <w:tblCellSpacing w:w="0" w:type="dxa"/>
        </w:trPr>
        <w:tc>
          <w:tcPr>
            <w:tcW w:w="0" w:type="auto"/>
            <w:hideMark/>
          </w:tcPr>
          <w:p w14:paraId="254C6525" w14:textId="77777777" w:rsidR="00152060" w:rsidRPr="00152060" w:rsidRDefault="00152060" w:rsidP="00152060">
            <w:r w:rsidRPr="00152060">
              <w:t>full-time</w:t>
            </w:r>
          </w:p>
        </w:tc>
        <w:tc>
          <w:tcPr>
            <w:tcW w:w="0" w:type="auto"/>
            <w:hideMark/>
          </w:tcPr>
          <w:p w14:paraId="7ED111DB" w14:textId="77777777" w:rsidR="00152060" w:rsidRPr="00152060" w:rsidRDefault="00152060" w:rsidP="00152060">
            <w:r w:rsidRPr="00152060">
              <w:t>full-time employee</w:t>
            </w:r>
          </w:p>
        </w:tc>
      </w:tr>
    </w:tbl>
    <w:p w14:paraId="62EFCBEE" w14:textId="4640FF60" w:rsidR="00152060" w:rsidRPr="00152060" w:rsidRDefault="001D4977" w:rsidP="00152060">
      <w:r>
        <w:t>Day-to-day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9"/>
        <w:gridCol w:w="2690"/>
      </w:tblGrid>
      <w:tr w:rsidR="00152060" w:rsidRPr="00152060" w14:paraId="11F55A63" w14:textId="77777777">
        <w:trPr>
          <w:tblCellSpacing w:w="0" w:type="dxa"/>
        </w:trPr>
        <w:tc>
          <w:tcPr>
            <w:tcW w:w="0" w:type="auto"/>
            <w:hideMark/>
          </w:tcPr>
          <w:p w14:paraId="246F4EEA" w14:textId="77777777" w:rsidR="00152060" w:rsidRPr="00152060" w:rsidRDefault="00152060" w:rsidP="00152060">
            <w:r w:rsidRPr="00152060">
              <w:t>self</w:t>
            </w:r>
          </w:p>
        </w:tc>
        <w:tc>
          <w:tcPr>
            <w:tcW w:w="0" w:type="auto"/>
            <w:hideMark/>
          </w:tcPr>
          <w:p w14:paraId="5D333E99" w14:textId="77777777" w:rsidR="00152060" w:rsidRPr="00152060" w:rsidRDefault="00152060" w:rsidP="00152060">
            <w:r w:rsidRPr="00152060">
              <w:t>self-aware, self-control</w:t>
            </w:r>
          </w:p>
        </w:tc>
      </w:tr>
      <w:tr w:rsidR="00152060" w:rsidRPr="00152060" w14:paraId="6F0A51C9" w14:textId="77777777">
        <w:trPr>
          <w:tblCellSpacing w:w="0" w:type="dxa"/>
        </w:trPr>
        <w:tc>
          <w:tcPr>
            <w:tcW w:w="0" w:type="auto"/>
            <w:hideMark/>
          </w:tcPr>
          <w:p w14:paraId="0C994389" w14:textId="77777777" w:rsidR="00152060" w:rsidRPr="00152060" w:rsidRDefault="00152060" w:rsidP="00152060">
            <w:r w:rsidRPr="00152060">
              <w:t>ex</w:t>
            </w:r>
          </w:p>
        </w:tc>
        <w:tc>
          <w:tcPr>
            <w:tcW w:w="0" w:type="auto"/>
            <w:hideMark/>
          </w:tcPr>
          <w:p w14:paraId="6EC0A1C1" w14:textId="77777777" w:rsidR="00152060" w:rsidRPr="00152060" w:rsidRDefault="00152060" w:rsidP="00152060">
            <w:r w:rsidRPr="00152060">
              <w:t>ex-president, ex-boyfriend</w:t>
            </w:r>
          </w:p>
        </w:tc>
      </w:tr>
      <w:tr w:rsidR="00152060" w:rsidRPr="00152060" w14:paraId="201A7C5A" w14:textId="77777777">
        <w:trPr>
          <w:tblCellSpacing w:w="0" w:type="dxa"/>
        </w:trPr>
        <w:tc>
          <w:tcPr>
            <w:tcW w:w="0" w:type="auto"/>
            <w:hideMark/>
          </w:tcPr>
          <w:p w14:paraId="79F082C7" w14:textId="77777777" w:rsidR="00152060" w:rsidRPr="00152060" w:rsidRDefault="00152060" w:rsidP="00152060">
            <w:r w:rsidRPr="00152060">
              <w:lastRenderedPageBreak/>
              <w:t>all</w:t>
            </w:r>
          </w:p>
        </w:tc>
        <w:tc>
          <w:tcPr>
            <w:tcW w:w="0" w:type="auto"/>
            <w:hideMark/>
          </w:tcPr>
          <w:p w14:paraId="1AD608C0" w14:textId="77777777" w:rsidR="00152060" w:rsidRPr="00152060" w:rsidRDefault="00152060" w:rsidP="00152060">
            <w:r w:rsidRPr="00152060">
              <w:t>all-inclusive</w:t>
            </w:r>
          </w:p>
        </w:tc>
      </w:tr>
      <w:tr w:rsidR="00152060" w:rsidRPr="00152060" w14:paraId="175DDB23" w14:textId="77777777">
        <w:trPr>
          <w:tblCellSpacing w:w="0" w:type="dxa"/>
        </w:trPr>
        <w:tc>
          <w:tcPr>
            <w:tcW w:w="0" w:type="auto"/>
            <w:hideMark/>
          </w:tcPr>
          <w:p w14:paraId="332150ED" w14:textId="77777777" w:rsidR="00152060" w:rsidRPr="00152060" w:rsidRDefault="00152060" w:rsidP="00152060">
            <w:r w:rsidRPr="00152060">
              <w:t>co</w:t>
            </w:r>
          </w:p>
        </w:tc>
        <w:tc>
          <w:tcPr>
            <w:tcW w:w="0" w:type="auto"/>
            <w:hideMark/>
          </w:tcPr>
          <w:p w14:paraId="202A71D6" w14:textId="77777777" w:rsidR="00152060" w:rsidRPr="00152060" w:rsidRDefault="00152060" w:rsidP="00152060">
            <w:r w:rsidRPr="00152060">
              <w:t>co-operate / co-author</w:t>
            </w:r>
          </w:p>
        </w:tc>
      </w:tr>
      <w:tr w:rsidR="00152060" w:rsidRPr="00152060" w14:paraId="03DF5ED4" w14:textId="77777777">
        <w:trPr>
          <w:tblCellSpacing w:w="0" w:type="dxa"/>
        </w:trPr>
        <w:tc>
          <w:tcPr>
            <w:tcW w:w="0" w:type="auto"/>
            <w:hideMark/>
          </w:tcPr>
          <w:p w14:paraId="06AC90A1" w14:textId="77777777" w:rsidR="00152060" w:rsidRPr="00152060" w:rsidRDefault="00152060" w:rsidP="00152060">
            <w:r w:rsidRPr="00152060">
              <w:t>anti</w:t>
            </w:r>
          </w:p>
        </w:tc>
        <w:tc>
          <w:tcPr>
            <w:tcW w:w="0" w:type="auto"/>
            <w:hideMark/>
          </w:tcPr>
          <w:p w14:paraId="25352BD5" w14:textId="77777777" w:rsidR="00152060" w:rsidRPr="00152060" w:rsidRDefault="00152060" w:rsidP="00152060">
            <w:r w:rsidRPr="00152060">
              <w:t>anti-virus, anti-aging</w:t>
            </w:r>
          </w:p>
        </w:tc>
      </w:tr>
      <w:tr w:rsidR="00152060" w:rsidRPr="00152060" w14:paraId="3C876218" w14:textId="77777777">
        <w:trPr>
          <w:tblCellSpacing w:w="0" w:type="dxa"/>
        </w:trPr>
        <w:tc>
          <w:tcPr>
            <w:tcW w:w="0" w:type="auto"/>
            <w:hideMark/>
          </w:tcPr>
          <w:p w14:paraId="2B459354" w14:textId="77777777" w:rsidR="00152060" w:rsidRPr="00152060" w:rsidRDefault="00152060" w:rsidP="00152060">
            <w:r w:rsidRPr="00152060">
              <w:t>pre</w:t>
            </w:r>
          </w:p>
        </w:tc>
        <w:tc>
          <w:tcPr>
            <w:tcW w:w="0" w:type="auto"/>
            <w:hideMark/>
          </w:tcPr>
          <w:p w14:paraId="2731CCB7" w14:textId="77777777" w:rsidR="00152060" w:rsidRPr="00152060" w:rsidRDefault="00152060" w:rsidP="00152060">
            <w:r w:rsidRPr="00152060">
              <w:t>pre-school, pre-paid</w:t>
            </w:r>
          </w:p>
        </w:tc>
      </w:tr>
      <w:tr w:rsidR="00152060" w:rsidRPr="00152060" w14:paraId="21534698" w14:textId="77777777">
        <w:trPr>
          <w:tblCellSpacing w:w="0" w:type="dxa"/>
        </w:trPr>
        <w:tc>
          <w:tcPr>
            <w:tcW w:w="0" w:type="auto"/>
            <w:hideMark/>
          </w:tcPr>
          <w:p w14:paraId="30CB15DA" w14:textId="77777777" w:rsidR="00152060" w:rsidRPr="00152060" w:rsidRDefault="00152060" w:rsidP="00152060">
            <w:r w:rsidRPr="00152060">
              <w:t>post</w:t>
            </w:r>
          </w:p>
        </w:tc>
        <w:tc>
          <w:tcPr>
            <w:tcW w:w="0" w:type="auto"/>
            <w:hideMark/>
          </w:tcPr>
          <w:p w14:paraId="7A120B95" w14:textId="77777777" w:rsidR="00152060" w:rsidRPr="00152060" w:rsidRDefault="00152060" w:rsidP="00152060">
            <w:r w:rsidRPr="00152060">
              <w:t>post-graduate</w:t>
            </w:r>
          </w:p>
        </w:tc>
      </w:tr>
    </w:tbl>
    <w:p w14:paraId="12C80B9D" w14:textId="512EF306" w:rsidR="00152060" w:rsidRPr="00F60286" w:rsidRDefault="003B1B7C" w:rsidP="00152060">
      <w:pPr>
        <w:rPr>
          <w:b/>
          <w:bCs/>
        </w:rPr>
      </w:pPr>
      <w:r w:rsidRPr="00F60286">
        <w:rPr>
          <w:b/>
          <w:bCs/>
        </w:rPr>
        <w:t>Essay:</w:t>
      </w:r>
    </w:p>
    <w:p w14:paraId="2CEA26D6" w14:textId="61A37CB8" w:rsidR="003B1B7C" w:rsidRDefault="003B1B7C" w:rsidP="00152060">
      <w:r>
        <w:t>Use either British or American</w:t>
      </w:r>
    </w:p>
    <w:p w14:paraId="5A0E5480" w14:textId="218B48CE" w:rsidR="003B1B7C" w:rsidRDefault="00157A96" w:rsidP="00152060">
      <w:r>
        <w:t>Essay must be between 200 to 300 words</w:t>
      </w:r>
    </w:p>
    <w:p w14:paraId="53F7026A" w14:textId="64FAF77A" w:rsidR="00157A96" w:rsidRPr="00152060" w:rsidRDefault="00157A96" w:rsidP="00152060">
      <w:r>
        <w:t>Use compound or complex sentences.</w:t>
      </w:r>
    </w:p>
    <w:p w14:paraId="70740DFB" w14:textId="00D130C4" w:rsidR="00152060" w:rsidRPr="00152060" w:rsidRDefault="00152060">
      <w:pPr>
        <w:rPr>
          <w:b/>
          <w:bCs/>
          <w:lang w:val="en-GB"/>
        </w:rPr>
      </w:pPr>
      <w:r w:rsidRPr="00152060">
        <w:rPr>
          <w:b/>
          <w:bCs/>
        </w:rPr>
        <w:t>Different types of essays:</w:t>
      </w:r>
    </w:p>
    <w:p w14:paraId="3347837A" w14:textId="3F562F8F" w:rsidR="00152060" w:rsidRDefault="00152060">
      <w:pPr>
        <w:rPr>
          <w:lang w:val="en-GB"/>
        </w:rPr>
      </w:pPr>
      <w:r>
        <w:rPr>
          <w:noProof/>
        </w:rPr>
        <w:drawing>
          <wp:inline distT="0" distB="0" distL="0" distR="0" wp14:anchorId="686B49A1" wp14:editId="6949BDC2">
            <wp:extent cx="5731510" cy="3223895"/>
            <wp:effectExtent l="0" t="0" r="2540" b="0"/>
            <wp:docPr id="829652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20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A748" w14:textId="0C762FA1" w:rsidR="00152060" w:rsidRDefault="00152060">
      <w:pPr>
        <w:rPr>
          <w:lang w:val="en-GB"/>
        </w:rPr>
      </w:pPr>
      <w:r>
        <w:rPr>
          <w:lang w:val="en-GB"/>
        </w:rPr>
        <w:t>Templates:</w:t>
      </w:r>
    </w:p>
    <w:p w14:paraId="1B88D796" w14:textId="7DB22305" w:rsidR="00152060" w:rsidRDefault="0015206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F67705" wp14:editId="19449A7F">
            <wp:extent cx="5731510" cy="3223895"/>
            <wp:effectExtent l="0" t="0" r="2540" b="0"/>
            <wp:docPr id="1657096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961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D14D" w14:textId="2D5307E1" w:rsidR="00152060" w:rsidRDefault="00152060">
      <w:pPr>
        <w:rPr>
          <w:lang w:val="en-GB"/>
        </w:rPr>
      </w:pPr>
      <w:r>
        <w:rPr>
          <w:noProof/>
        </w:rPr>
        <w:drawing>
          <wp:inline distT="0" distB="0" distL="0" distR="0" wp14:anchorId="6561FC5B" wp14:editId="258AEDA4">
            <wp:extent cx="5731510" cy="3223895"/>
            <wp:effectExtent l="0" t="0" r="2540" b="0"/>
            <wp:docPr id="2017664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6447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0901" w14:textId="5DF97956" w:rsidR="00152060" w:rsidRDefault="0015206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B0B41B" wp14:editId="760E676E">
            <wp:extent cx="5731510" cy="3223895"/>
            <wp:effectExtent l="0" t="0" r="2540" b="0"/>
            <wp:docPr id="771525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56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C4A8" w14:textId="17541581" w:rsidR="00152060" w:rsidRDefault="00152060">
      <w:pPr>
        <w:rPr>
          <w:lang w:val="en-GB"/>
        </w:rPr>
      </w:pPr>
      <w:r>
        <w:rPr>
          <w:noProof/>
        </w:rPr>
        <w:drawing>
          <wp:inline distT="0" distB="0" distL="0" distR="0" wp14:anchorId="0FC9C4EA" wp14:editId="588F46EE">
            <wp:extent cx="5731510" cy="3223895"/>
            <wp:effectExtent l="0" t="0" r="2540" b="0"/>
            <wp:docPr id="1733437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72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5E88" w14:textId="4306BA20" w:rsidR="00152060" w:rsidRDefault="0015206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41F3AE8" wp14:editId="508F6880">
            <wp:extent cx="5731510" cy="3223895"/>
            <wp:effectExtent l="0" t="0" r="2540" b="0"/>
            <wp:docPr id="199938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40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33E6" w14:textId="2A9E3119" w:rsidR="00587594" w:rsidRDefault="00587594">
      <w:pPr>
        <w:rPr>
          <w:lang w:val="en-GB"/>
        </w:rPr>
      </w:pPr>
      <w:r>
        <w:rPr>
          <w:noProof/>
        </w:rPr>
        <w:drawing>
          <wp:inline distT="0" distB="0" distL="0" distR="0" wp14:anchorId="11CE4ED9" wp14:editId="7A1F841D">
            <wp:extent cx="5731510" cy="3223895"/>
            <wp:effectExtent l="0" t="0" r="2540" b="0"/>
            <wp:docPr id="1648902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0290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7E0A" w14:textId="6A38666C" w:rsidR="00880A65" w:rsidRDefault="00880A6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0BE3C77" wp14:editId="672F38EC">
            <wp:extent cx="5731510" cy="3223895"/>
            <wp:effectExtent l="0" t="0" r="2540" b="0"/>
            <wp:docPr id="972451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11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6E6C" w14:textId="0C7CC86B" w:rsidR="00727743" w:rsidRDefault="00727743">
      <w:pPr>
        <w:rPr>
          <w:lang w:val="en-GB"/>
        </w:rPr>
      </w:pPr>
      <w:r>
        <w:rPr>
          <w:noProof/>
        </w:rPr>
        <w:drawing>
          <wp:inline distT="0" distB="0" distL="0" distR="0" wp14:anchorId="2A2155AA" wp14:editId="7913DBCD">
            <wp:extent cx="5731510" cy="3223895"/>
            <wp:effectExtent l="0" t="0" r="2540" b="0"/>
            <wp:docPr id="47878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84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77BF" w14:textId="77777777" w:rsidR="00587594" w:rsidRDefault="00587594">
      <w:pPr>
        <w:rPr>
          <w:lang w:val="en-GB"/>
        </w:rPr>
      </w:pPr>
    </w:p>
    <w:p w14:paraId="4811CBBB" w14:textId="77777777" w:rsidR="00587594" w:rsidRDefault="00587594">
      <w:pPr>
        <w:rPr>
          <w:lang w:val="en-GB"/>
        </w:rPr>
      </w:pPr>
    </w:p>
    <w:p w14:paraId="364B76BE" w14:textId="77777777" w:rsidR="00587594" w:rsidRDefault="00587594">
      <w:pPr>
        <w:rPr>
          <w:lang w:val="en-GB"/>
        </w:rPr>
      </w:pPr>
    </w:p>
    <w:p w14:paraId="7C196732" w14:textId="77777777" w:rsidR="00587594" w:rsidRDefault="00587594">
      <w:pPr>
        <w:rPr>
          <w:lang w:val="en-GB"/>
        </w:rPr>
      </w:pPr>
    </w:p>
    <w:p w14:paraId="06434CA4" w14:textId="77777777" w:rsidR="00587594" w:rsidRDefault="00587594">
      <w:pPr>
        <w:rPr>
          <w:lang w:val="en-GB"/>
        </w:rPr>
      </w:pPr>
    </w:p>
    <w:p w14:paraId="4DD7249A" w14:textId="77777777" w:rsidR="00587594" w:rsidRDefault="00587594">
      <w:pPr>
        <w:rPr>
          <w:lang w:val="en-GB"/>
        </w:rPr>
      </w:pPr>
    </w:p>
    <w:p w14:paraId="1DEAB66A" w14:textId="77777777" w:rsidR="00587594" w:rsidRDefault="00587594">
      <w:pPr>
        <w:rPr>
          <w:lang w:val="en-GB"/>
        </w:rPr>
      </w:pPr>
    </w:p>
    <w:p w14:paraId="4619B106" w14:textId="77777777" w:rsidR="00587594" w:rsidRDefault="00587594">
      <w:pPr>
        <w:rPr>
          <w:lang w:val="en-GB"/>
        </w:rPr>
      </w:pPr>
    </w:p>
    <w:p w14:paraId="027062BF" w14:textId="77777777" w:rsidR="00587594" w:rsidRDefault="00587594">
      <w:pPr>
        <w:rPr>
          <w:lang w:val="en-GB"/>
        </w:rPr>
      </w:pPr>
    </w:p>
    <w:p w14:paraId="3EAE75AD" w14:textId="77777777" w:rsidR="00587594" w:rsidRDefault="00587594">
      <w:pPr>
        <w:rPr>
          <w:lang w:val="en-GB"/>
        </w:rPr>
      </w:pPr>
    </w:p>
    <w:p w14:paraId="081E7B10" w14:textId="77777777" w:rsidR="00587594" w:rsidRDefault="00587594">
      <w:pPr>
        <w:rPr>
          <w:lang w:val="en-GB"/>
        </w:rPr>
      </w:pPr>
    </w:p>
    <w:p w14:paraId="514CE478" w14:textId="77777777" w:rsidR="00587594" w:rsidRDefault="00587594">
      <w:pPr>
        <w:rPr>
          <w:lang w:val="en-GB"/>
        </w:rPr>
      </w:pPr>
    </w:p>
    <w:p w14:paraId="41AFB5D2" w14:textId="77777777" w:rsidR="00587594" w:rsidRDefault="00587594">
      <w:pPr>
        <w:rPr>
          <w:lang w:val="en-GB"/>
        </w:rPr>
      </w:pPr>
    </w:p>
    <w:p w14:paraId="639A79EB" w14:textId="77777777" w:rsidR="00587594" w:rsidRDefault="00587594">
      <w:pPr>
        <w:rPr>
          <w:lang w:val="en-GB"/>
        </w:rPr>
      </w:pPr>
    </w:p>
    <w:p w14:paraId="28806B52" w14:textId="77777777" w:rsidR="00587594" w:rsidRDefault="00587594">
      <w:pPr>
        <w:rPr>
          <w:lang w:val="en-GB"/>
        </w:rPr>
      </w:pPr>
    </w:p>
    <w:p w14:paraId="1C380F99" w14:textId="77777777" w:rsidR="00587594" w:rsidRDefault="00587594">
      <w:pPr>
        <w:rPr>
          <w:lang w:val="en-GB"/>
        </w:rPr>
      </w:pPr>
    </w:p>
    <w:p w14:paraId="5E5DE787" w14:textId="2B4E00AD" w:rsidR="006529BA" w:rsidRDefault="006529BA">
      <w:pPr>
        <w:rPr>
          <w:b/>
          <w:bCs/>
          <w:lang w:val="en-GB"/>
        </w:rPr>
      </w:pPr>
      <w:r w:rsidRPr="00B164EE">
        <w:rPr>
          <w:b/>
          <w:bCs/>
          <w:lang w:val="en-GB"/>
        </w:rPr>
        <w:t xml:space="preserve">Summarise </w:t>
      </w:r>
      <w:r w:rsidR="00B164EE" w:rsidRPr="00B164EE">
        <w:rPr>
          <w:b/>
          <w:bCs/>
          <w:lang w:val="en-GB"/>
        </w:rPr>
        <w:t>written text:</w:t>
      </w:r>
    </w:p>
    <w:p w14:paraId="77CB4DAF" w14:textId="6B02D51E" w:rsidR="00B164EE" w:rsidRPr="00B164EE" w:rsidRDefault="00B164EE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In 1 sentence only, &gt; 5 words and </w:t>
      </w:r>
      <w:r w:rsidR="00A51A69">
        <w:rPr>
          <w:b/>
          <w:bCs/>
          <w:lang w:val="en-GB"/>
        </w:rPr>
        <w:t>&lt;75 words only</w:t>
      </w:r>
      <w:r w:rsidR="00085DA2">
        <w:rPr>
          <w:b/>
          <w:bCs/>
          <w:lang w:val="en-GB"/>
        </w:rPr>
        <w:tab/>
      </w:r>
    </w:p>
    <w:p w14:paraId="4F60A54D" w14:textId="06168CC2" w:rsidR="00B164EE" w:rsidRDefault="00B164EE">
      <w:pPr>
        <w:rPr>
          <w:lang w:val="en-GB"/>
        </w:rPr>
      </w:pPr>
      <w:r>
        <w:rPr>
          <w:noProof/>
        </w:rPr>
        <w:drawing>
          <wp:inline distT="0" distB="0" distL="0" distR="0" wp14:anchorId="2A22A0D4" wp14:editId="26D6A094">
            <wp:extent cx="5731510" cy="3223895"/>
            <wp:effectExtent l="0" t="0" r="2540" b="0"/>
            <wp:docPr id="199614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46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9B1B" w14:textId="77777777" w:rsidR="00152060" w:rsidRDefault="00152060">
      <w:pPr>
        <w:rPr>
          <w:lang w:val="en-GB"/>
        </w:rPr>
      </w:pPr>
    </w:p>
    <w:p w14:paraId="47F751EA" w14:textId="77777777" w:rsidR="00152060" w:rsidRDefault="00152060">
      <w:pPr>
        <w:rPr>
          <w:lang w:val="en-GB"/>
        </w:rPr>
      </w:pPr>
    </w:p>
    <w:p w14:paraId="11F8A3CD" w14:textId="77777777" w:rsidR="00152060" w:rsidRPr="00152060" w:rsidRDefault="00152060">
      <w:pPr>
        <w:rPr>
          <w:lang w:val="en-GB"/>
        </w:rPr>
      </w:pPr>
    </w:p>
    <w:sectPr w:rsidR="00152060" w:rsidRPr="001520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A02F9"/>
    <w:multiLevelType w:val="multilevel"/>
    <w:tmpl w:val="8BAE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A81AFF"/>
    <w:multiLevelType w:val="multilevel"/>
    <w:tmpl w:val="E2440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0158233">
    <w:abstractNumId w:val="0"/>
  </w:num>
  <w:num w:numId="2" w16cid:durableId="12697008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060"/>
    <w:rsid w:val="00085DA2"/>
    <w:rsid w:val="00152060"/>
    <w:rsid w:val="00157A96"/>
    <w:rsid w:val="001C447D"/>
    <w:rsid w:val="001D4977"/>
    <w:rsid w:val="002E6A3C"/>
    <w:rsid w:val="003B1B7C"/>
    <w:rsid w:val="00404773"/>
    <w:rsid w:val="004707A7"/>
    <w:rsid w:val="004F0D39"/>
    <w:rsid w:val="00587594"/>
    <w:rsid w:val="00594660"/>
    <w:rsid w:val="006529BA"/>
    <w:rsid w:val="006B2E91"/>
    <w:rsid w:val="00727743"/>
    <w:rsid w:val="00880A65"/>
    <w:rsid w:val="00A51A69"/>
    <w:rsid w:val="00B164EE"/>
    <w:rsid w:val="00B351AC"/>
    <w:rsid w:val="00E36A5B"/>
    <w:rsid w:val="00E60557"/>
    <w:rsid w:val="00E804F8"/>
    <w:rsid w:val="00F6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6BF7A"/>
  <w15:chartTrackingRefBased/>
  <w15:docId w15:val="{F291642D-2720-41D4-9542-229B2E668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20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20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0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0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0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0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0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0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0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20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20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0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0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0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0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0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0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0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20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20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0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20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20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20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20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20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0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0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20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2865</TotalTime>
  <Pages>14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Ramamurthy</dc:creator>
  <cp:keywords/>
  <dc:description/>
  <cp:lastModifiedBy>Rajesh Ramamurthy</cp:lastModifiedBy>
  <cp:revision>11</cp:revision>
  <dcterms:created xsi:type="dcterms:W3CDTF">2025-12-21T08:00:00Z</dcterms:created>
  <dcterms:modified xsi:type="dcterms:W3CDTF">2026-01-07T17:08:00Z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6b3d44-d2fc-4c60-b811-b579f15d49e3_Enabled">
    <vt:lpwstr>true</vt:lpwstr>
  </property>
  <property fmtid="{D5CDD505-2E9C-101B-9397-08002B2CF9AE}" pid="3" name="MSIP_Label_fa6b3d44-d2fc-4c60-b811-b579f15d49e3_SetDate">
    <vt:lpwstr>2026-01-03T10:26:54Z</vt:lpwstr>
  </property>
  <property fmtid="{D5CDD505-2E9C-101B-9397-08002B2CF9AE}" pid="4" name="MSIP_Label_fa6b3d44-d2fc-4c60-b811-b579f15d49e3_Method">
    <vt:lpwstr>Privileged</vt:lpwstr>
  </property>
  <property fmtid="{D5CDD505-2E9C-101B-9397-08002B2CF9AE}" pid="5" name="MSIP_Label_fa6b3d44-d2fc-4c60-b811-b579f15d49e3_Name">
    <vt:lpwstr>fa6b3d44-d2fc-4c60-b811-b579f15d49e3</vt:lpwstr>
  </property>
  <property fmtid="{D5CDD505-2E9C-101B-9397-08002B2CF9AE}" pid="6" name="MSIP_Label_fa6b3d44-d2fc-4c60-b811-b579f15d49e3_SiteId">
    <vt:lpwstr>dddffba0-6c17-4f34-9748-3fa5e08cc366</vt:lpwstr>
  </property>
  <property fmtid="{D5CDD505-2E9C-101B-9397-08002B2CF9AE}" pid="7" name="MSIP_Label_fa6b3d44-d2fc-4c60-b811-b579f15d49e3_ActionId">
    <vt:lpwstr>6d97126d-ad12-4ac5-a054-6b33c2ea09d1</vt:lpwstr>
  </property>
  <property fmtid="{D5CDD505-2E9C-101B-9397-08002B2CF9AE}" pid="8" name="MSIP_Label_fa6b3d44-d2fc-4c60-b811-b579f15d49e3_ContentBits">
    <vt:lpwstr>0</vt:lpwstr>
  </property>
  <property fmtid="{D5CDD505-2E9C-101B-9397-08002B2CF9AE}" pid="9" name="MSIP_Label_fa6b3d44-d2fc-4c60-b811-b579f15d49e3_Tag">
    <vt:lpwstr>10, 0, 1, 1</vt:lpwstr>
  </property>
</Properties>
</file>